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C51" w:rsidRPr="00E32AAB" w:rsidRDefault="00D34C51" w:rsidP="00D34C5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</w:p>
    <w:p w:rsidR="00D34C51" w:rsidRPr="00E32AAB" w:rsidRDefault="00D34C51" w:rsidP="00D34C5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промежуточной аттестации </w:t>
      </w:r>
      <w:proofErr w:type="gramStart"/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D34C51" w:rsidRPr="00E32AAB" w:rsidRDefault="00D34C51" w:rsidP="00D34C5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окружающему миру. 3 класс.</w:t>
      </w:r>
    </w:p>
    <w:p w:rsidR="00D34C51" w:rsidRPr="00E32AAB" w:rsidRDefault="00D34C51" w:rsidP="00D34C5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Вариант 003</w:t>
      </w:r>
    </w:p>
    <w:p w:rsidR="00D34C51" w:rsidRPr="00E32AAB" w:rsidRDefault="00D34C51" w:rsidP="00D34C5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ФИ ___________________________________ Класс ______    Дата ____________</w:t>
      </w:r>
    </w:p>
    <w:p w:rsidR="00D34C51" w:rsidRPr="00E32AAB" w:rsidRDefault="00D34C51" w:rsidP="00D34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proofErr w:type="gramStart"/>
      <w:r w:rsidRPr="00E32A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Используя энергию Солнца, создают сахар и крахмал из воды и углекислого </w:t>
      </w:r>
      <w:proofErr w:type="spellStart"/>
      <w:r w:rsidRPr="00E32AAB">
        <w:rPr>
          <w:rFonts w:ascii="Times New Roman" w:eastAsia="Times New Roman" w:hAnsi="Times New Roman" w:cs="Times New Roman"/>
          <w:b/>
          <w:bCs/>
          <w:sz w:val="24"/>
          <w:szCs w:val="24"/>
        </w:rPr>
        <w:t>газа</w:t>
      </w:r>
      <w:r w:rsidRPr="00E32AAB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E32AAB">
        <w:rPr>
          <w:rFonts w:ascii="Times New Roman" w:eastAsia="Times New Roman" w:hAnsi="Times New Roman" w:cs="Times New Roman"/>
          <w:sz w:val="24"/>
          <w:szCs w:val="24"/>
        </w:rPr>
        <w:t>) растения</w:t>
      </w:r>
      <w:r w:rsidRPr="00E32AAB">
        <w:rPr>
          <w:rFonts w:ascii="Times New Roman" w:eastAsia="Times New Roman" w:hAnsi="Times New Roman" w:cs="Times New Roman"/>
          <w:sz w:val="24"/>
          <w:szCs w:val="24"/>
        </w:rPr>
        <w:tab/>
      </w:r>
      <w:r w:rsidRPr="00E32AAB">
        <w:rPr>
          <w:rFonts w:ascii="Times New Roman" w:eastAsia="Times New Roman" w:hAnsi="Times New Roman" w:cs="Times New Roman"/>
          <w:sz w:val="24"/>
          <w:szCs w:val="24"/>
        </w:rPr>
        <w:tab/>
        <w:t xml:space="preserve">б) бактерии    </w:t>
      </w:r>
      <w:r w:rsidRPr="00E32AA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в) животные             г) грибы</w:t>
      </w:r>
      <w:proofErr w:type="gramEnd"/>
    </w:p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2. К хвойным растениям относится</w:t>
      </w:r>
    </w:p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2AAB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E32AAB">
        <w:rPr>
          <w:rFonts w:ascii="Times New Roman" w:eastAsia="Times New Roman" w:hAnsi="Times New Roman" w:cs="Times New Roman"/>
          <w:sz w:val="24"/>
          <w:szCs w:val="24"/>
        </w:rPr>
        <w:t>ельб</w:t>
      </w:r>
      <w:proofErr w:type="spellEnd"/>
      <w:r w:rsidRPr="00E32AAB">
        <w:rPr>
          <w:rFonts w:ascii="Times New Roman" w:eastAsia="Times New Roman" w:hAnsi="Times New Roman" w:cs="Times New Roman"/>
          <w:sz w:val="24"/>
          <w:szCs w:val="24"/>
        </w:rPr>
        <w:t>) слива   в) ряска   г) колокольчик</w:t>
      </w:r>
      <w:proofErr w:type="gramEnd"/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3. Заполни таблицу. Укажи с помощью знака</w:t>
      </w:r>
      <w:proofErr w:type="gramStart"/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 (+), </w:t>
      </w:r>
      <w:proofErr w:type="gramEnd"/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к какой группе относятся животные.</w:t>
      </w:r>
    </w:p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20"/>
      </w:tblPr>
      <w:tblGrid>
        <w:gridCol w:w="2247"/>
        <w:gridCol w:w="1559"/>
        <w:gridCol w:w="1559"/>
        <w:gridCol w:w="1395"/>
      </w:tblGrid>
      <w:tr w:rsidR="00D34C51" w:rsidRPr="00E32AAB" w:rsidTr="00604E10">
        <w:trPr>
          <w:trHeight w:val="292"/>
          <w:jc w:val="center"/>
        </w:trPr>
        <w:tc>
          <w:tcPr>
            <w:tcW w:w="22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Группа</w:t>
            </w:r>
          </w:p>
        </w:tc>
        <w:tc>
          <w:tcPr>
            <w:tcW w:w="4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животного</w:t>
            </w:r>
          </w:p>
        </w:tc>
      </w:tr>
      <w:tr w:rsidR="00D34C51" w:rsidRPr="00E32AAB" w:rsidTr="00604E10">
        <w:trPr>
          <w:trHeight w:val="328"/>
          <w:jc w:val="center"/>
        </w:trPr>
        <w:tc>
          <w:tcPr>
            <w:tcW w:w="22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Стрекоза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Щука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Тритон</w:t>
            </w:r>
          </w:p>
        </w:tc>
      </w:tr>
      <w:tr w:rsidR="00D34C51" w:rsidRPr="00E32AAB" w:rsidTr="00604E10">
        <w:trPr>
          <w:trHeight w:val="335"/>
          <w:jc w:val="center"/>
        </w:trPr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Рыбы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C51" w:rsidRPr="00E32AAB" w:rsidTr="00604E10">
        <w:trPr>
          <w:trHeight w:val="357"/>
          <w:jc w:val="center"/>
        </w:trPr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Земноводные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C51" w:rsidRPr="00E32AAB" w:rsidTr="00604E10">
        <w:trPr>
          <w:trHeight w:val="223"/>
          <w:jc w:val="center"/>
        </w:trPr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Насекомые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34C51" w:rsidRDefault="00D34C51" w:rsidP="00D34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bCs/>
          <w:sz w:val="24"/>
          <w:szCs w:val="24"/>
        </w:rPr>
        <w:t>4. Укажи строку, в которой представлена верная цепь питания</w:t>
      </w:r>
    </w:p>
    <w:p w:rsidR="00D34C51" w:rsidRDefault="00D34C51" w:rsidP="00D34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>а) кукушка →  гусеница → дуб</w:t>
      </w:r>
    </w:p>
    <w:p w:rsidR="00D34C51" w:rsidRDefault="00D34C51" w:rsidP="00D34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>б) дуб → кукушка → гусеница</w:t>
      </w:r>
    </w:p>
    <w:p w:rsidR="00D34C51" w:rsidRDefault="00D34C51" w:rsidP="00D34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>в) дуб → гусеница → кукушка</w:t>
      </w:r>
    </w:p>
    <w:p w:rsidR="00D34C51" w:rsidRPr="00E11BF3" w:rsidRDefault="00D34C51" w:rsidP="00D34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>г) гусеница → кукушка → дуб</w:t>
      </w:r>
    </w:p>
    <w:p w:rsidR="00D34C51" w:rsidRDefault="00D34C51" w:rsidP="00D34C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bCs/>
          <w:sz w:val="24"/>
          <w:szCs w:val="24"/>
        </w:rPr>
        <w:t>5. Полезное ископаемое, из которого делают бензин, - это</w:t>
      </w:r>
    </w:p>
    <w:p w:rsidR="00D34C51" w:rsidRDefault="00D34C51" w:rsidP="00D34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 xml:space="preserve">а) природный газ </w:t>
      </w:r>
    </w:p>
    <w:p w:rsidR="00D34C51" w:rsidRDefault="00D34C51" w:rsidP="00D34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>б) тор</w:t>
      </w:r>
      <w:r>
        <w:rPr>
          <w:rFonts w:ascii="Times New Roman" w:eastAsia="Times New Roman" w:hAnsi="Times New Roman" w:cs="Times New Roman"/>
          <w:sz w:val="24"/>
          <w:szCs w:val="24"/>
        </w:rPr>
        <w:t>ф</w:t>
      </w:r>
    </w:p>
    <w:p w:rsidR="00D34C51" w:rsidRDefault="00D34C51" w:rsidP="00D34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>в) нефт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</w:p>
    <w:p w:rsidR="00D34C51" w:rsidRPr="00E32AAB" w:rsidRDefault="00D34C51" w:rsidP="00D34C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>г) железная руда</w:t>
      </w:r>
    </w:p>
    <w:p w:rsidR="00D34C51" w:rsidRPr="00E32AAB" w:rsidRDefault="00D34C51" w:rsidP="00D34C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E32AA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Человек, в отличие от остальных живых существ, ...                                                                                            </w:t>
      </w:r>
      <w:r w:rsidRPr="00E32AAB">
        <w:rPr>
          <w:rFonts w:ascii="Times New Roman" w:eastAsia="Times New Roman" w:hAnsi="Times New Roman" w:cs="Times New Roman"/>
          <w:sz w:val="24"/>
          <w:szCs w:val="24"/>
        </w:rPr>
        <w:t>а) дышит          б) обладает разумом             в) развивается                          г) растёт</w:t>
      </w:r>
    </w:p>
    <w:p w:rsidR="00D34C51" w:rsidRPr="00E32AAB" w:rsidRDefault="00D34C51" w:rsidP="00D34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7. Слух – это способность человека  </w:t>
      </w:r>
      <w:r w:rsidRPr="00E32AAB">
        <w:rPr>
          <w:rFonts w:ascii="Times New Roman" w:eastAsia="Times New Roman" w:hAnsi="Times New Roman" w:cs="Times New Roman"/>
          <w:sz w:val="24"/>
          <w:szCs w:val="24"/>
        </w:rPr>
        <w:t xml:space="preserve">а) чувствовать запахи                                    б) слышать звуки       </w:t>
      </w:r>
    </w:p>
    <w:p w:rsidR="00D34C51" w:rsidRPr="00E32AAB" w:rsidRDefault="00D34C51" w:rsidP="00D34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>в) чувствовать прикосновения                      г) видеть окружающие предметы</w:t>
      </w:r>
    </w:p>
    <w:p w:rsidR="00D34C51" w:rsidRPr="00E32AAB" w:rsidRDefault="00D34C51" w:rsidP="00D34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Pr="00E32A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Укажи, что не войдёт в памятку «Как ухаживать за кожей»   </w:t>
      </w:r>
      <w:r w:rsidRPr="00E32AAB">
        <w:rPr>
          <w:rFonts w:ascii="Times New Roman" w:eastAsia="Times New Roman" w:hAnsi="Times New Roman" w:cs="Times New Roman"/>
          <w:sz w:val="24"/>
          <w:szCs w:val="24"/>
        </w:rPr>
        <w:t>а) Обязательно мой руки с мылом несколько раз в день                                                          б) Всегда насухо вытирай вымытые руки полотенцем.                                                            в) Кожа нуждается в защите, поэтому пот не надо смывать.                                                  г</w:t>
      </w:r>
      <w:proofErr w:type="gramStart"/>
      <w:r w:rsidRPr="00E32AAB">
        <w:rPr>
          <w:rFonts w:ascii="Times New Roman" w:eastAsia="Times New Roman" w:hAnsi="Times New Roman" w:cs="Times New Roman"/>
          <w:sz w:val="24"/>
          <w:szCs w:val="24"/>
        </w:rPr>
        <w:t>)С</w:t>
      </w:r>
      <w:proofErr w:type="gramEnd"/>
      <w:r w:rsidRPr="00E32AAB">
        <w:rPr>
          <w:rFonts w:ascii="Times New Roman" w:eastAsia="Times New Roman" w:hAnsi="Times New Roman" w:cs="Times New Roman"/>
          <w:sz w:val="24"/>
          <w:szCs w:val="24"/>
        </w:rPr>
        <w:t xml:space="preserve">мажь обветренную кожу детским кремом.                                                </w:t>
      </w:r>
    </w:p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9. Если гроза застала на открытом месте, </w:t>
      </w:r>
      <w:proofErr w:type="spellStart"/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необходимо</w:t>
      </w:r>
      <w:proofErr w:type="gramStart"/>
      <w:r w:rsidRPr="00E32AAB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spellEnd"/>
      <w:proofErr w:type="gramEnd"/>
      <w:r w:rsidRPr="00E32AAB">
        <w:rPr>
          <w:rFonts w:ascii="Times New Roman" w:eastAsia="Times New Roman" w:hAnsi="Times New Roman" w:cs="Times New Roman"/>
          <w:sz w:val="24"/>
          <w:szCs w:val="24"/>
        </w:rPr>
        <w:t xml:space="preserve">) поскорее его покинуть  б) остаться на месте                                     в) спрятаться под высокое дерево        г)встать возле металлического </w:t>
      </w:r>
      <w:proofErr w:type="spellStart"/>
      <w:r w:rsidRPr="00E32AAB">
        <w:rPr>
          <w:rFonts w:ascii="Times New Roman" w:eastAsia="Times New Roman" w:hAnsi="Times New Roman" w:cs="Times New Roman"/>
          <w:sz w:val="24"/>
          <w:szCs w:val="24"/>
        </w:rPr>
        <w:t>забра</w:t>
      </w:r>
      <w:proofErr w:type="spellEnd"/>
      <w:r w:rsidRPr="00E32AAB">
        <w:rPr>
          <w:rFonts w:ascii="Times New Roman" w:eastAsia="Times New Roman" w:hAnsi="Times New Roman" w:cs="Times New Roman"/>
          <w:sz w:val="24"/>
          <w:szCs w:val="24"/>
        </w:rPr>
        <w:t xml:space="preserve"> или решётки.</w:t>
      </w:r>
    </w:p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4C51" w:rsidRPr="00E32AAB" w:rsidRDefault="00D34C51" w:rsidP="00D34C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10. Государство - это</w:t>
      </w: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 xml:space="preserve">а) общество                            б) страна и власть в стране         </w:t>
      </w: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>в) союз разных стран            г) только власть в стране</w:t>
      </w: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11. Сухопутную границу с Россией имеет</w:t>
      </w: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>а) Финляндия        б) США     в) Япония г) Турция</w:t>
      </w: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12. Укажи, какой город не посетят туристы, путешествуя по Золотому кольцу России.</w:t>
      </w: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 xml:space="preserve">а) Суздаль       б) Кострома        в) Владимир     г) Иркутск </w:t>
      </w: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13. Основа экономики – это </w:t>
      </w: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 xml:space="preserve">а) растения и животные        б) природные богатства и труд людей     </w:t>
      </w: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sz w:val="24"/>
          <w:szCs w:val="24"/>
        </w:rPr>
        <w:t xml:space="preserve">в) музеи и театры                   г) заводы и фабрики        </w:t>
      </w:r>
    </w:p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14. Заполни таблицу. Укажи с помощью знака</w:t>
      </w:r>
      <w:proofErr w:type="gramStart"/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 (+) </w:t>
      </w:r>
      <w:proofErr w:type="gramEnd"/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доходы и расходы.</w:t>
      </w:r>
    </w:p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7155" w:type="dxa"/>
        <w:jc w:val="center"/>
        <w:tblCellMar>
          <w:left w:w="0" w:type="dxa"/>
          <w:right w:w="0" w:type="dxa"/>
        </w:tblCellMar>
        <w:tblLook w:val="0420"/>
      </w:tblPr>
      <w:tblGrid>
        <w:gridCol w:w="4480"/>
        <w:gridCol w:w="1277"/>
        <w:gridCol w:w="1398"/>
      </w:tblGrid>
      <w:tr w:rsidR="00D34C51" w:rsidRPr="00E32AAB" w:rsidTr="00604E10">
        <w:trPr>
          <w:trHeight w:val="328"/>
          <w:jc w:val="center"/>
        </w:trPr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Группы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</w:tr>
      <w:tr w:rsidR="00D34C51" w:rsidRPr="00E32AAB" w:rsidTr="00604E10">
        <w:trPr>
          <w:trHeight w:val="335"/>
          <w:jc w:val="center"/>
        </w:trPr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Посещение музея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4C51" w:rsidRPr="00E32AAB" w:rsidTr="00604E10">
        <w:trPr>
          <w:trHeight w:val="357"/>
          <w:jc w:val="center"/>
        </w:trPr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Зарплата папы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4C51" w:rsidRPr="00E32AAB" w:rsidTr="00604E10">
        <w:trPr>
          <w:trHeight w:val="223"/>
          <w:jc w:val="center"/>
        </w:trPr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Стипендия брата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4C51" w:rsidRPr="00E32AAB" w:rsidTr="00604E10">
        <w:trPr>
          <w:trHeight w:val="223"/>
          <w:jc w:val="center"/>
        </w:trPr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Оплата счёта за телефон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4C51" w:rsidRPr="00E32AAB" w:rsidTr="00604E10">
        <w:trPr>
          <w:trHeight w:val="223"/>
          <w:jc w:val="center"/>
        </w:trPr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Покупка компьютера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4C51" w:rsidRPr="00E32AAB" w:rsidTr="00604E10">
        <w:trPr>
          <w:trHeight w:val="223"/>
          <w:jc w:val="center"/>
        </w:trPr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Пенсия бабушки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4C51" w:rsidRPr="00E32AAB" w:rsidTr="00604E10">
        <w:trPr>
          <w:trHeight w:val="223"/>
          <w:jc w:val="center"/>
        </w:trPr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Выигрыш в лотерею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4C51" w:rsidRPr="00E32AAB" w:rsidTr="00604E10">
        <w:trPr>
          <w:trHeight w:val="223"/>
          <w:jc w:val="center"/>
        </w:trPr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Ремонт автомобиля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4C51" w:rsidRPr="00E32AAB" w:rsidTr="00604E10">
        <w:trPr>
          <w:trHeight w:val="223"/>
          <w:jc w:val="center"/>
        </w:trPr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Покупка лотерейного билета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4C51" w:rsidRPr="00E32AAB" w:rsidTr="00604E10">
        <w:trPr>
          <w:trHeight w:val="223"/>
          <w:jc w:val="center"/>
        </w:trPr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Приобретение </w:t>
            </w:r>
            <w:proofErr w:type="spellStart"/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абонимента</w:t>
            </w:r>
            <w:proofErr w:type="spellEnd"/>
            <w:r w:rsidRPr="00E32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бассейн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34C51" w:rsidRPr="00E32AAB" w:rsidRDefault="00D34C51" w:rsidP="00D34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15. Установи соответствие. Запиши в таблицу буквы под соответствующими цифрами.</w:t>
      </w:r>
    </w:p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1"/>
        <w:tblW w:w="0" w:type="auto"/>
        <w:tblInd w:w="675" w:type="dxa"/>
        <w:tblLook w:val="04A0"/>
      </w:tblPr>
      <w:tblGrid>
        <w:gridCol w:w="2072"/>
        <w:gridCol w:w="2323"/>
        <w:gridCol w:w="2409"/>
        <w:gridCol w:w="2000"/>
      </w:tblGrid>
      <w:tr w:rsidR="00D34C51" w:rsidRPr="00E32AAB" w:rsidTr="00604E10">
        <w:tc>
          <w:tcPr>
            <w:tcW w:w="2072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88" cy="1014730"/>
                  <wp:effectExtent l="0" t="0" r="0" b="0"/>
                  <wp:docPr id="25" name="Рисунок 25" descr="https://gosdorsnab.ru/wp-content/uploads/2021/02/7.7-punkt-pitani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gosdorsnab.ru/wp-content/uploads/2021/02/7.7-punkt-pitaniy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4213" t="6599" r="15736" b="4568"/>
                          <a:stretch/>
                        </pic:blipFill>
                        <pic:spPr bwMode="auto">
                          <a:xfrm>
                            <a:off x="0" y="0"/>
                            <a:ext cx="804787" cy="1020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32AAB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178893</wp:posOffset>
                  </wp:positionH>
                  <wp:positionV relativeFrom="paragraph">
                    <wp:posOffset>84898</wp:posOffset>
                  </wp:positionV>
                  <wp:extent cx="818515" cy="818515"/>
                  <wp:effectExtent l="0" t="0" r="635" b="635"/>
                  <wp:wrapNone/>
                  <wp:docPr id="24" name="Рисунок 24" descr="https://rusdorznak.ru/Uploads/Catalog/dorozhnye/zapreshhayushhie/3.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usdorznak.ru/Uploads/Catalog/dorozhnye/zapreshhayushhie/3.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18515" cy="818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323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42975" cy="1015054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644" cy="10329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0125" cy="919661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292" cy="9326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2840" cy="962025"/>
                  <wp:effectExtent l="0" t="0" r="0" b="9525"/>
                  <wp:docPr id="27" name="Рисунок 27" descr="https://img2.freepng.ru/20180605/siq/kisspng-traffic-sign-road-verkeersborden-in-belgi-seri-dall-5b1645407229d2.55360708152818617646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g2.freepng.ru/20180605/siq/kisspng-traffic-sign-road-verkeersborden-in-belgi-seri-dall-5b1645407229d2.55360708152818617646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7">
                                    <a14:imgEffect>
                                      <a14:backgroundRemoval t="0" b="100000" l="0" r="100000">
                                        <a14:foregroundMark x1="41778" y1="27692" x2="41778" y2="27692"/>
                                        <a14:foregroundMark x1="40778" y1="58974" x2="40778" y2="58974"/>
                                        <a14:foregroundMark x1="55333" y1="52949" x2="55333" y2="52949"/>
                                        <a14:foregroundMark x1="71000" y1="50641" x2="71000" y2="50641"/>
                                        <a14:foregroundMark x1="46000" y1="73462" x2="46000" y2="73462"/>
                                        <a14:foregroundMark x1="44889" y1="38590" x2="44889" y2="38590"/>
                                        <a14:foregroundMark x1="42889" y1="19231" x2="42889" y2="19231"/>
                                        <a14:foregroundMark x1="50111" y1="28974" x2="50111" y2="28974"/>
                                        <a14:foregroundMark x1="34444" y1="33718" x2="34444" y2="33718"/>
                                        <a14:foregroundMark x1="47000" y1="49359" x2="47000" y2="49359"/>
                                        <a14:foregroundMark x1="46000" y1="62692" x2="46000" y2="62692"/>
                                        <a14:foregroundMark x1="76222" y1="56667" x2="76222" y2="56667"/>
                                      </a14:backgroundRemoval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020" cy="989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79B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oval id="Овал 22" o:spid="_x0000_s1026" style="position:absolute;left:0;text-align:left;margin-left:11.25pt;margin-top:-.05pt;width:64.45pt;height:6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" filled="f" strokecolor="#404040" strokeweight="1pt"/>
              </w:pict>
            </w:r>
          </w:p>
          <w:p w:rsidR="00D34C51" w:rsidRPr="00E32AAB" w:rsidRDefault="00D34C51" w:rsidP="00604E1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</w:tr>
    </w:tbl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1"/>
        <w:tblW w:w="0" w:type="auto"/>
        <w:tblInd w:w="675" w:type="dxa"/>
        <w:tblLayout w:type="fixed"/>
        <w:tblLook w:val="04A0"/>
      </w:tblPr>
      <w:tblGrid>
        <w:gridCol w:w="2127"/>
        <w:gridCol w:w="2268"/>
        <w:gridCol w:w="2551"/>
        <w:gridCol w:w="1872"/>
      </w:tblGrid>
      <w:tr w:rsidR="00D34C51" w:rsidRPr="00E32AAB" w:rsidTr="00604E10">
        <w:tc>
          <w:tcPr>
            <w:tcW w:w="2127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1.Предупреждающие знаки</w:t>
            </w:r>
          </w:p>
        </w:tc>
        <w:tc>
          <w:tcPr>
            <w:tcW w:w="2268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2.Предписывающие знаки</w:t>
            </w:r>
          </w:p>
        </w:tc>
        <w:tc>
          <w:tcPr>
            <w:tcW w:w="2551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3.Запрещающие знаки </w:t>
            </w:r>
          </w:p>
        </w:tc>
        <w:tc>
          <w:tcPr>
            <w:tcW w:w="1872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4.Знаки сервиса</w:t>
            </w:r>
          </w:p>
        </w:tc>
      </w:tr>
    </w:tbl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Ответ: </w:t>
      </w:r>
    </w:p>
    <w:tbl>
      <w:tblPr>
        <w:tblStyle w:val="1"/>
        <w:tblW w:w="0" w:type="auto"/>
        <w:tblInd w:w="1951" w:type="dxa"/>
        <w:tblLook w:val="04A0"/>
      </w:tblPr>
      <w:tblGrid>
        <w:gridCol w:w="796"/>
        <w:gridCol w:w="905"/>
        <w:gridCol w:w="992"/>
        <w:gridCol w:w="993"/>
      </w:tblGrid>
      <w:tr w:rsidR="00D34C51" w:rsidRPr="00E32AAB" w:rsidTr="00604E10">
        <w:tc>
          <w:tcPr>
            <w:tcW w:w="796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5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34C51" w:rsidRPr="00E32AAB" w:rsidTr="00604E10">
        <w:tc>
          <w:tcPr>
            <w:tcW w:w="796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D34C51" w:rsidRPr="00E32AAB" w:rsidRDefault="00D34C51" w:rsidP="00604E1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34C51" w:rsidRPr="00E32AAB" w:rsidRDefault="00D34C51" w:rsidP="00D34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Ответы к </w:t>
      </w:r>
      <w:proofErr w:type="gramStart"/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промежуточной</w:t>
      </w:r>
      <w:proofErr w:type="gramEnd"/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 (итоговой)</w:t>
      </w:r>
      <w:r w:rsidRPr="00E32AA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32AAB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работе</w:t>
      </w: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spellEnd"/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 xml:space="preserve"> окружающему миру</w:t>
      </w:r>
    </w:p>
    <w:p w:rsidR="00D34C51" w:rsidRPr="00E32AAB" w:rsidRDefault="00D34C51" w:rsidP="00D34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AAB">
        <w:rPr>
          <w:rFonts w:ascii="Times New Roman" w:eastAsia="Times New Roman" w:hAnsi="Times New Roman" w:cs="Times New Roman"/>
          <w:b/>
          <w:sz w:val="24"/>
          <w:szCs w:val="24"/>
        </w:rPr>
        <w:t>Вариант 3</w:t>
      </w:r>
    </w:p>
    <w:p w:rsidR="00D34C51" w:rsidRPr="00E32AAB" w:rsidRDefault="00D34C51" w:rsidP="00D34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992"/>
        <w:gridCol w:w="4957"/>
        <w:gridCol w:w="1134"/>
        <w:gridCol w:w="1134"/>
      </w:tblGrid>
      <w:tr w:rsidR="00D34C51" w:rsidRPr="00E32AAB" w:rsidTr="00604E10">
        <w:trPr>
          <w:trHeight w:val="292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tabs>
                <w:tab w:val="center" w:pos="1813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растения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а) 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Рыбы – щука, земноводные – тритон, насекомые - стрекоза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в) дуб → гусеница → кукушка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в) нефть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обладает разумом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б) слышать звуки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C51" w:rsidRPr="00E32AAB" w:rsidTr="00604E10">
        <w:trPr>
          <w:trHeight w:val="30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кожа нуждается в защите, поэтому пот не надо смывать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C51" w:rsidRPr="00E32AAB" w:rsidTr="00604E10">
        <w:trPr>
          <w:trHeight w:val="311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а) поскорее его покинуть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б) страна и власть в стране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а) Финляндия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Иркутск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б) природные богатства и труд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См. таблицу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4C51" w:rsidRPr="00E32AAB" w:rsidTr="00604E10">
        <w:trPr>
          <w:trHeight w:val="23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1) В, 2) Г, 3) Б, 4)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51" w:rsidRPr="00E32AAB" w:rsidRDefault="00D34C51" w:rsidP="00604E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D34C51" w:rsidRPr="00E32AAB" w:rsidRDefault="00D34C51" w:rsidP="00D34C5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tbl>
      <w:tblPr>
        <w:tblW w:w="7078" w:type="dxa"/>
        <w:jc w:val="center"/>
        <w:tblCellMar>
          <w:left w:w="0" w:type="dxa"/>
          <w:right w:w="0" w:type="dxa"/>
        </w:tblCellMar>
        <w:tblLook w:val="0420"/>
      </w:tblPr>
      <w:tblGrid>
        <w:gridCol w:w="2400"/>
        <w:gridCol w:w="4678"/>
      </w:tblGrid>
      <w:tr w:rsidR="00D34C51" w:rsidRPr="00E32AAB" w:rsidTr="00604E10">
        <w:trPr>
          <w:trHeight w:val="2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</w:tr>
      <w:tr w:rsidR="00D34C51" w:rsidRPr="00E32AAB" w:rsidTr="00604E10">
        <w:trPr>
          <w:trHeight w:val="2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Посещение музея</w:t>
            </w:r>
          </w:p>
        </w:tc>
      </w:tr>
      <w:tr w:rsidR="00D34C51" w:rsidRPr="00E32AAB" w:rsidTr="00604E10">
        <w:trPr>
          <w:trHeight w:val="2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Зарплата папы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4C51" w:rsidRPr="00E32AAB" w:rsidTr="00604E10">
        <w:trPr>
          <w:trHeight w:val="2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Стипендия брата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4C51" w:rsidRPr="00E32AAB" w:rsidTr="00604E10">
        <w:trPr>
          <w:trHeight w:val="2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Оплата счёта за телефон</w:t>
            </w:r>
          </w:p>
        </w:tc>
      </w:tr>
      <w:tr w:rsidR="00D34C51" w:rsidRPr="00E32AAB" w:rsidTr="00604E10">
        <w:trPr>
          <w:trHeight w:val="2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Покупка компьютера</w:t>
            </w:r>
          </w:p>
        </w:tc>
      </w:tr>
      <w:tr w:rsidR="00D34C51" w:rsidRPr="00E32AAB" w:rsidTr="00604E10">
        <w:trPr>
          <w:trHeight w:val="2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Пенсия бабушки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4C51" w:rsidRPr="00E32AAB" w:rsidTr="00604E10">
        <w:trPr>
          <w:trHeight w:val="2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Выигрыш в лотерею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4C51" w:rsidRPr="00E32AAB" w:rsidTr="00604E10">
        <w:trPr>
          <w:trHeight w:val="2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Ремонт автомобиля</w:t>
            </w:r>
          </w:p>
        </w:tc>
      </w:tr>
      <w:tr w:rsidR="00D34C51" w:rsidRPr="00E32AAB" w:rsidTr="00604E10">
        <w:trPr>
          <w:trHeight w:val="2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Покупка лотерейного билета</w:t>
            </w:r>
          </w:p>
        </w:tc>
      </w:tr>
      <w:tr w:rsidR="00D34C51" w:rsidRPr="00E32AAB" w:rsidTr="00604E10">
        <w:trPr>
          <w:trHeight w:val="2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34C51" w:rsidRPr="00E32AAB" w:rsidRDefault="00D34C51" w:rsidP="00604E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абонимента</w:t>
            </w:r>
            <w:proofErr w:type="spellEnd"/>
            <w:r w:rsidRPr="00E32A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бассейн</w:t>
            </w:r>
          </w:p>
        </w:tc>
      </w:tr>
    </w:tbl>
    <w:tbl>
      <w:tblPr>
        <w:tblStyle w:val="1"/>
        <w:tblW w:w="0" w:type="auto"/>
        <w:tblLook w:val="04A0"/>
      </w:tblPr>
      <w:tblGrid>
        <w:gridCol w:w="2400"/>
        <w:gridCol w:w="2385"/>
        <w:gridCol w:w="2385"/>
        <w:gridCol w:w="2401"/>
      </w:tblGrid>
      <w:tr w:rsidR="00D34C51" w:rsidRPr="00E32AAB" w:rsidTr="00604E10"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C51" w:rsidRPr="00E32AAB" w:rsidRDefault="00D34C51" w:rsidP="00604E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29-30 баллов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C51" w:rsidRPr="00E32AAB" w:rsidRDefault="00D34C51" w:rsidP="00604E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22-28 балла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C51" w:rsidRPr="00E32AAB" w:rsidRDefault="00D34C51" w:rsidP="00604E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15-21 балла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C51" w:rsidRPr="00E32AAB" w:rsidRDefault="00D34C51" w:rsidP="00604E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14 баллов и ниже</w:t>
            </w:r>
          </w:p>
        </w:tc>
      </w:tr>
      <w:tr w:rsidR="00D34C51" w:rsidRPr="00E32AAB" w:rsidTr="00604E10"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C51" w:rsidRPr="00E32AAB" w:rsidRDefault="00D34C51" w:rsidP="00604E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«95-100»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C51" w:rsidRPr="00E32AAB" w:rsidRDefault="00D34C51" w:rsidP="00604E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«75-94»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C51" w:rsidRPr="00E32AAB" w:rsidRDefault="00D34C51" w:rsidP="00604E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«50-74»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C51" w:rsidRPr="00E32AAB" w:rsidRDefault="00D34C51" w:rsidP="00604E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AAB">
              <w:rPr>
                <w:rFonts w:ascii="Times New Roman" w:eastAsia="Calibri" w:hAnsi="Times New Roman" w:cs="Times New Roman"/>
                <w:sz w:val="24"/>
                <w:szCs w:val="24"/>
              </w:rPr>
              <w:t>«49 и ниже»</w:t>
            </w:r>
          </w:p>
        </w:tc>
      </w:tr>
    </w:tbl>
    <w:p w:rsidR="00D34C51" w:rsidRPr="00E32AAB" w:rsidRDefault="00D34C51" w:rsidP="00D34C5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0000" w:rsidRDefault="00D34C5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4C51"/>
    <w:rsid w:val="00D34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D34C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D34C51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D34C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4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C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microsoft.com/office/2007/relationships/hdphoto" Target="media/hdphoto2.wdp"/><Relationship Id="rId17" Type="http://schemas.microsoft.com/office/2007/relationships/hdphoto" Target="media/hdphoto3.wdp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1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602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2025-05-19T08:54:00Z</dcterms:created>
  <dcterms:modified xsi:type="dcterms:W3CDTF">2025-05-19T08:55:00Z</dcterms:modified>
</cp:coreProperties>
</file>